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tabs>
          <w:tab w:val="left" w:pos="1641"/>
        </w:tabs>
        <w:ind w:left="1641" w:hanging="1641"/>
        <w:jc w:val="right"/>
        <w:rPr>
          <w:rFonts w:ascii="Calibri" w:hAnsi="Calibri"/>
          <w:outline w:val="0"/>
          <w:color w:val="0000ff"/>
          <w:sz w:val="40"/>
          <w:szCs w:val="40"/>
          <w:u w:color="0000ff"/>
          <w14:textFill>
            <w14:solidFill>
              <w14:srgbClr w14:val="0000FF"/>
            </w14:solidFill>
          </w14:textFill>
        </w:rPr>
      </w:pPr>
      <w:r>
        <w:drawing>
          <wp:inline distT="0" distB="0" distL="0" distR="0">
            <wp:extent cx="1295934" cy="1143883"/>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4">
                      <a:extLst/>
                    </a:blip>
                    <a:stretch>
                      <a:fillRect/>
                    </a:stretch>
                  </pic:blipFill>
                  <pic:spPr>
                    <a:xfrm>
                      <a:off x="0" y="0"/>
                      <a:ext cx="1295934" cy="1143883"/>
                    </a:xfrm>
                    <a:prstGeom prst="rect">
                      <a:avLst/>
                    </a:prstGeom>
                    <a:ln w="12700" cap="flat">
                      <a:noFill/>
                      <a:miter lim="400000"/>
                    </a:ln>
                    <a:effectLst/>
                  </pic:spPr>
                </pic:pic>
              </a:graphicData>
            </a:graphic>
          </wp:inline>
        </w:drawing>
      </w:r>
    </w:p>
    <w:p>
      <w:pPr>
        <w:pStyle w:val="Title"/>
      </w:pPr>
      <w:r>
        <w:rPr>
          <w:rtl w:val="0"/>
        </w:rPr>
        <w:t xml:space="preserve">SDS Annual General Meeting </w:t>
      </w:r>
      <w:r>
        <w:rPr>
          <w:rtl w:val="0"/>
          <w:lang w:val="en-US"/>
        </w:rPr>
        <w:t>Sunday 11</w:t>
      </w:r>
      <w:r>
        <w:rPr>
          <w:vertAlign w:val="superscript"/>
          <w:rtl w:val="0"/>
          <w:lang w:val="en-US"/>
        </w:rPr>
        <w:t>th</w:t>
      </w:r>
      <w:r>
        <w:rPr>
          <w:rtl w:val="0"/>
          <w:lang w:val="en-US"/>
        </w:rPr>
        <w:t xml:space="preserve"> July 2021</w:t>
      </w:r>
    </w:p>
    <w:p>
      <w:pPr>
        <w:pStyle w:val="Normal.0"/>
        <w:rPr>
          <w:rFonts w:ascii="Helvetica" w:cs="Helvetica" w:hAnsi="Helvetica" w:eastAsia="Helvetica"/>
          <w:b w:val="1"/>
          <w:bCs w:val="1"/>
          <w:sz w:val="28"/>
          <w:szCs w:val="28"/>
        </w:rPr>
      </w:pPr>
      <w:r>
        <w:rPr>
          <w:rFonts w:ascii="Helvetica" w:hAnsi="Helvetica"/>
          <w:b w:val="1"/>
          <w:bCs w:val="1"/>
          <w:sz w:val="28"/>
          <w:szCs w:val="28"/>
          <w:rtl w:val="0"/>
          <w:lang w:val="en-US"/>
        </w:rPr>
        <w:t xml:space="preserve">           (Woodhall Primary School, Mayflower Way, Sudbury, CO10 1ST </w:t>
      </w:r>
    </w:p>
    <w:p>
      <w:pPr>
        <w:pStyle w:val="Normal.0"/>
        <w:rPr>
          <w:rFonts w:ascii="Helvetica" w:cs="Helvetica" w:hAnsi="Helvetica" w:eastAsia="Helvetica"/>
          <w:b w:val="1"/>
          <w:bCs w:val="1"/>
          <w:sz w:val="28"/>
          <w:szCs w:val="28"/>
        </w:rPr>
      </w:pPr>
      <w:r>
        <w:rPr>
          <w:rFonts w:ascii="Helvetica" w:hAnsi="Helvetica"/>
          <w:b w:val="1"/>
          <w:bCs w:val="1"/>
          <w:sz w:val="28"/>
          <w:szCs w:val="28"/>
          <w:rtl w:val="0"/>
          <w:lang w:val="en-US"/>
        </w:rPr>
        <w:t xml:space="preserve">                                                                   12- 3pm)</w:t>
      </w:r>
    </w:p>
    <w:p>
      <w:pPr>
        <w:pStyle w:val="Normal.0"/>
        <w:rPr>
          <w:rFonts w:ascii="Helvetica" w:cs="Helvetica" w:hAnsi="Helvetica" w:eastAsia="Helvetica"/>
          <w:b w:val="1"/>
          <w:bCs w:val="1"/>
        </w:rPr>
      </w:pPr>
    </w:p>
    <w:p>
      <w:pPr>
        <w:pStyle w:val="Normal.0"/>
        <w:rPr>
          <w:rFonts w:ascii="Calibri" w:cs="Calibri" w:hAnsi="Calibri" w:eastAsia="Calibri"/>
        </w:rPr>
      </w:pPr>
      <w:r>
        <w:rPr>
          <w:rFonts w:ascii="Calibri" w:hAnsi="Calibri"/>
          <w:rtl w:val="0"/>
          <w:lang w:val="en-US"/>
        </w:rPr>
        <w:t>The 2021 Annual General Meeting will take place in unusual circumstances this year, but  we are planning with some confidence to meet face to face under canvas.</w:t>
      </w: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We invite you to bring along a picnic, some refreshments and picnic chairs to make yourself comfortable during the meeting.  After the business concludes we are proposing to have the usual brief preview excerpts from our future programme, currently carrying us to March 2022.  This will be followed by a bit of light-hearted and slightly tipsy rounders.  We will update guidance in the event that Covid 19 safety protocols remain in place at the date of the AGM.</w:t>
      </w:r>
    </w:p>
    <w:p>
      <w:pPr>
        <w:pStyle w:val="Normal.0"/>
        <w:rPr>
          <w:rFonts w:ascii="Calibri" w:cs="Calibri" w:hAnsi="Calibri" w:eastAsia="Calibri"/>
        </w:rPr>
      </w:pPr>
    </w:p>
    <w:p>
      <w:pPr>
        <w:pStyle w:val="Normal.0"/>
        <w:rPr>
          <w:rFonts w:ascii="Calibri" w:cs="Calibri" w:hAnsi="Calibri" w:eastAsia="Calibri"/>
        </w:rPr>
      </w:pPr>
      <w:bookmarkStart w:name="_Hlk71890179" w:id="0"/>
      <w:r>
        <w:rPr>
          <w:rFonts w:ascii="Calibri" w:hAnsi="Calibri"/>
          <w:rtl w:val="0"/>
          <w:lang w:val="en-US"/>
        </w:rPr>
        <w:t xml:space="preserve">The meeting agenda will include a report from our Chair and Treasurer, results for the election of officers and committee for the coming year and a chance to ask questions of our committee.  You will be asked to elect a Chair, Secretary, Treasurer and six other committee members for the upcoming year.   All nominations should be made via email, including the information on the next page and forwarded to </w:t>
      </w:r>
      <w:r>
        <w:rPr>
          <w:rStyle w:val="Hyperlink.0"/>
        </w:rPr>
        <w:fldChar w:fldCharType="begin" w:fldLock="0"/>
      </w:r>
      <w:r>
        <w:rPr>
          <w:rStyle w:val="Hyperlink.0"/>
        </w:rPr>
        <w:instrText xml:space="preserve"> HYPERLINK "mailto:secretary@sudburydramatic.com"</w:instrText>
      </w:r>
      <w:r>
        <w:rPr>
          <w:rStyle w:val="Hyperlink.0"/>
        </w:rPr>
        <w:fldChar w:fldCharType="separate" w:fldLock="0"/>
      </w:r>
      <w:r>
        <w:rPr>
          <w:rStyle w:val="Hyperlink.0"/>
          <w:rtl w:val="0"/>
        </w:rPr>
        <w:t>secretary@sudburydramatic.com</w:t>
      </w:r>
      <w:r>
        <w:rPr/>
        <w:fldChar w:fldCharType="end" w:fldLock="0"/>
      </w:r>
      <w:r>
        <w:rPr>
          <w:rFonts w:ascii="Calibri" w:hAnsi="Calibri"/>
          <w:rtl w:val="0"/>
          <w:lang w:val="en-US"/>
        </w:rPr>
        <w:t xml:space="preserve"> by midday on the 9th July.  </w:t>
      </w: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Following the success of last year</w:t>
      </w:r>
      <w:r>
        <w:rPr>
          <w:rFonts w:ascii="Calibri" w:hAnsi="Calibri" w:hint="default"/>
          <w:rtl w:val="0"/>
          <w:lang w:val="en-US"/>
        </w:rPr>
        <w:t>’</w:t>
      </w:r>
      <w:r>
        <w:rPr>
          <w:rFonts w:ascii="Calibri" w:hAnsi="Calibri"/>
          <w:rtl w:val="0"/>
          <w:lang w:val="en-US"/>
        </w:rPr>
        <w:t>s virtual vote, the Committee are proposing to continue this as a means to ensure the widest possible member participation in choosing your committee and officers.  Voting will be open from 1pm July 9</w:t>
      </w:r>
      <w:r>
        <w:rPr>
          <w:rFonts w:ascii="Calibri" w:hAnsi="Calibri"/>
          <w:vertAlign w:val="superscript"/>
          <w:rtl w:val="0"/>
          <w:lang w:val="en-US"/>
        </w:rPr>
        <w:t>th</w:t>
      </w:r>
      <w:r>
        <w:rPr>
          <w:rFonts w:ascii="Calibri" w:hAnsi="Calibri"/>
          <w:rtl w:val="0"/>
          <w:lang w:val="en-US"/>
        </w:rPr>
        <w:t xml:space="preserve"> and close at the start of the AGM.  Results will be announced at the meeting.</w:t>
      </w: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 xml:space="preserve">You must be a member of SDS (paid up to date) in order to vote or be voted for, or to nominate or second another person for office. </w:t>
      </w: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 xml:space="preserve">Your opportunity to renew at the discounted rate of </w:t>
      </w:r>
      <w:r>
        <w:rPr>
          <w:rFonts w:ascii="Calibri" w:hAnsi="Calibri" w:hint="default"/>
          <w:rtl w:val="0"/>
          <w:lang w:val="en-US"/>
        </w:rPr>
        <w:t>£</w:t>
      </w:r>
      <w:r>
        <w:rPr>
          <w:rFonts w:ascii="Calibri" w:hAnsi="Calibri"/>
          <w:rtl w:val="0"/>
          <w:lang w:val="en-US"/>
        </w:rPr>
        <w:t>20 (for members over 25 and in receipt of a wage or pension) will expire at the start of the AGM.</w:t>
      </w:r>
    </w:p>
    <w:p>
      <w:pPr>
        <w:pStyle w:val="Normal.0"/>
        <w:rPr>
          <w:rFonts w:ascii="Calibri" w:cs="Calibri" w:hAnsi="Calibri" w:eastAsia="Calibri"/>
        </w:rPr>
      </w:pPr>
    </w:p>
    <w:p>
      <w:pPr>
        <w:pStyle w:val="Normal.0"/>
        <w:rPr>
          <w:rFonts w:ascii="Calibri" w:cs="Calibri" w:hAnsi="Calibri" w:eastAsia="Calibri"/>
        </w:rPr>
      </w:pPr>
      <w:r>
        <w:rPr>
          <w:rFonts w:ascii="Calibri" w:cs="Calibri" w:hAnsi="Calibri" w:eastAsia="Calibri"/>
        </w:rPr>
        <mc:AlternateContent>
          <mc:Choice Requires="wps">
            <w:drawing>
              <wp:anchor distT="0" distB="0" distL="0" distR="0" simplePos="0" relativeHeight="251659264" behindDoc="0" locked="0" layoutInCell="1" allowOverlap="1">
                <wp:simplePos x="0" y="0"/>
                <wp:positionH relativeFrom="column">
                  <wp:posOffset>-1972</wp:posOffset>
                </wp:positionH>
                <wp:positionV relativeFrom="line">
                  <wp:posOffset>41524</wp:posOffset>
                </wp:positionV>
                <wp:extent cx="5510531" cy="0"/>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5510531" cy="0"/>
                        </a:xfrm>
                        <a:prstGeom prst="line">
                          <a:avLst/>
                        </a:prstGeom>
                        <a:noFill/>
                        <a:ln w="9525" cap="flat">
                          <a:solidFill>
                            <a:srgbClr val="000000"/>
                          </a:solidFill>
                          <a:prstDash val="sysDot"/>
                          <a:round/>
                        </a:ln>
                        <a:effectLst/>
                      </wps:spPr>
                      <wps:bodyPr/>
                    </wps:wsp>
                  </a:graphicData>
                </a:graphic>
              </wp:anchor>
            </w:drawing>
          </mc:Choice>
          <mc:Fallback>
            <w:pict>
              <v:line id="_x0000_s1026" style="visibility:visible;position:absolute;margin-left:-0.2pt;margin-top:3.3pt;width:433.9pt;height:0.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hortdot" endcap="flat" joinstyle="round" linestyle="single" startarrow="none" startarrowwidth="medium" startarrowlength="medium" endarrow="none" endarrowwidth="medium" endarrowlength="medium"/>
                <w10:wrap type="none" side="bothSides" anchorx="text"/>
              </v:line>
            </w:pict>
          </mc:Fallback>
        </mc:AlternateContent>
      </w:r>
    </w:p>
    <w:p>
      <w:pPr>
        <w:pStyle w:val="Normal.0"/>
        <w:rPr>
          <w:rFonts w:ascii="Calibri" w:cs="Calibri" w:hAnsi="Calibri" w:eastAsia="Calibri"/>
        </w:rPr>
      </w:pPr>
    </w:p>
    <w:p>
      <w:pPr>
        <w:pStyle w:val="Normal.0"/>
        <w:rPr>
          <w:rFonts w:ascii="Helvetica" w:cs="Helvetica" w:hAnsi="Helvetica" w:eastAsia="Helvetica"/>
          <w:i w:val="1"/>
          <w:iCs w:val="1"/>
        </w:rPr>
      </w:pPr>
      <w:r>
        <w:rPr>
          <w:rFonts w:ascii="Helvetica" w:hAnsi="Helvetica"/>
          <w:i w:val="1"/>
          <w:iCs w:val="1"/>
          <w:rtl w:val="0"/>
          <w:lang w:val="en-US"/>
        </w:rPr>
        <w:t>Your email nomination must include the following information</w:t>
      </w: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I wish to propose (name)</w:t>
      </w:r>
      <w:r>
        <w:rPr>
          <w:rFonts w:ascii="Calibri" w:hAnsi="Calibri" w:hint="default"/>
          <w:rtl w:val="0"/>
          <w:lang w:val="en-US"/>
        </w:rPr>
        <w:t>…………………………………………………………</w:t>
      </w:r>
      <w:r>
        <w:rPr>
          <w:rFonts w:ascii="Calibri" w:hAnsi="Calibri"/>
          <w:rtl w:val="0"/>
          <w:lang w:val="en-US"/>
        </w:rPr>
        <w:t xml:space="preserve">.. </w:t>
      </w: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 xml:space="preserve">as </w:t>
      </w:r>
      <w:r>
        <w:rPr>
          <w:rFonts w:ascii="Helvetica" w:hAnsi="Helvetica"/>
          <w:i w:val="1"/>
          <w:iCs w:val="1"/>
          <w:rtl w:val="0"/>
          <w:lang w:val="en-US"/>
        </w:rPr>
        <w:t xml:space="preserve">(post) (eg </w:t>
      </w:r>
      <w:r>
        <w:rPr>
          <w:rFonts w:ascii="Calibri" w:hAnsi="Calibri"/>
          <w:rtl w:val="0"/>
          <w:lang w:val="en-US"/>
        </w:rPr>
        <w:t>Chair / Secretary / Treasurer / Committee Member / Life Member</w:t>
      </w: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of Sudbury Dramatic Society</w:t>
      </w:r>
    </w:p>
    <w:p>
      <w:pPr>
        <w:pStyle w:val="Normal.0"/>
        <w:rPr>
          <w:rFonts w:ascii="Calibri" w:cs="Calibri" w:hAnsi="Calibri" w:eastAsia="Calibri"/>
        </w:rPr>
      </w:pP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Proposed by</w:t>
      </w:r>
      <w:r>
        <w:rPr>
          <w:rFonts w:ascii="Calibri" w:hAnsi="Calibri" w:hint="default"/>
          <w:rtl w:val="0"/>
          <w:lang w:val="en-US"/>
        </w:rPr>
        <w:t>……………………………………</w:t>
      </w:r>
      <w:r>
        <w:rPr>
          <w:rFonts w:ascii="Calibri" w:hAnsi="Calibri"/>
          <w:rtl w:val="0"/>
          <w:lang w:val="en-US"/>
        </w:rPr>
        <w:t>.....................</w:t>
      </w:r>
    </w:p>
    <w:p>
      <w:pPr>
        <w:pStyle w:val="Normal.0"/>
        <w:rPr>
          <w:rFonts w:ascii="Calibri" w:cs="Calibri" w:hAnsi="Calibri" w:eastAsia="Calibri"/>
        </w:rPr>
      </w:pP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Seconded by</w:t>
      </w:r>
      <w:r>
        <w:rPr>
          <w:rFonts w:ascii="Calibri" w:hAnsi="Calibri" w:hint="default"/>
          <w:rtl w:val="0"/>
          <w:lang w:val="en-US"/>
        </w:rPr>
        <w:t>……………………………</w:t>
      </w:r>
      <w:r>
        <w:rPr>
          <w:rFonts w:ascii="Calibri" w:hAnsi="Calibri"/>
          <w:rtl w:val="0"/>
          <w:lang w:val="en-US"/>
        </w:rPr>
        <w:t>............................</w:t>
      </w:r>
    </w:p>
    <w:p>
      <w:pPr>
        <w:pStyle w:val="Normal.0"/>
        <w:rPr>
          <w:rFonts w:ascii="Calibri" w:cs="Calibri" w:hAnsi="Calibri" w:eastAsia="Calibri"/>
        </w:rPr>
      </w:pP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 xml:space="preserve">I am willing to serve if elected.  </w:t>
      </w:r>
    </w:p>
    <w:p>
      <w:pPr>
        <w:pStyle w:val="Normal.0"/>
        <w:rPr>
          <w:rFonts w:ascii="Calibri" w:cs="Calibri" w:hAnsi="Calibri" w:eastAsia="Calibri"/>
        </w:rPr>
      </w:pPr>
    </w:p>
    <w:p>
      <w:pPr>
        <w:pStyle w:val="Normal.0"/>
        <w:rPr>
          <w:rFonts w:ascii="Calibri" w:cs="Calibri" w:hAnsi="Calibri" w:eastAsia="Calibri"/>
        </w:rPr>
      </w:pPr>
      <w:r>
        <w:rPr>
          <w:rFonts w:ascii="Calibri" w:hAnsi="Calibri"/>
          <w:rtl w:val="0"/>
          <w:lang w:val="en-US"/>
        </w:rPr>
        <w:t xml:space="preserve">(Name of nominee) </w:t>
      </w:r>
      <w:r>
        <w:rPr>
          <w:rFonts w:ascii="Calibri" w:hAnsi="Calibri" w:hint="default"/>
          <w:rtl w:val="0"/>
          <w:lang w:val="en-US"/>
        </w:rPr>
        <w:t xml:space="preserve">…………………………………………… </w:t>
      </w:r>
    </w:p>
    <w:p>
      <w:pPr>
        <w:pStyle w:val="Normal.0"/>
        <w:rPr>
          <w:rFonts w:ascii="Calibri" w:cs="Calibri" w:hAnsi="Calibri" w:eastAsia="Calibri"/>
        </w:rPr>
      </w:pPr>
    </w:p>
    <w:p>
      <w:pPr>
        <w:pStyle w:val="Normal.0"/>
        <w:rPr>
          <w:rFonts w:ascii="Calibri" w:cs="Calibri" w:hAnsi="Calibri" w:eastAsia="Calibri"/>
          <w:sz w:val="22"/>
          <w:szCs w:val="22"/>
        </w:rPr>
      </w:pPr>
      <w:r>
        <w:rPr>
          <w:rFonts w:ascii="Calibri" w:hAnsi="Calibri"/>
          <w:rtl w:val="0"/>
          <w:lang w:val="en-US"/>
        </w:rPr>
        <w:t>The email chain must come via all the email addresses nominating and seconding and should be sent by the</w:t>
      </w:r>
      <w:r>
        <w:rPr>
          <w:rFonts w:ascii="Helvetica" w:hAnsi="Helvetica"/>
          <w:b w:val="1"/>
          <w:bCs w:val="1"/>
          <w:rtl w:val="0"/>
          <w:lang w:val="en-US"/>
        </w:rPr>
        <w:t xml:space="preserve"> nominee</w:t>
      </w:r>
      <w:r>
        <w:rPr>
          <w:rFonts w:ascii="Calibri" w:hAnsi="Calibri"/>
          <w:rtl w:val="0"/>
          <w:lang w:val="en-US"/>
        </w:rPr>
        <w:t xml:space="preserve"> to </w:t>
      </w:r>
      <w:r>
        <w:rPr>
          <w:rStyle w:val="Hyperlink.0"/>
        </w:rPr>
        <w:fldChar w:fldCharType="begin" w:fldLock="0"/>
      </w:r>
      <w:r>
        <w:rPr>
          <w:rStyle w:val="Hyperlink.0"/>
        </w:rPr>
        <w:instrText xml:space="preserve"> HYPERLINK "mailto:secretary@sudburydramatic.com"</w:instrText>
      </w:r>
      <w:r>
        <w:rPr>
          <w:rStyle w:val="Hyperlink.0"/>
        </w:rPr>
        <w:fldChar w:fldCharType="separate" w:fldLock="0"/>
      </w:r>
      <w:r>
        <w:rPr>
          <w:rStyle w:val="Hyperlink.0"/>
          <w:rtl w:val="0"/>
        </w:rPr>
        <w:t>secretary@sudburydramatic.com</w:t>
      </w:r>
      <w:r>
        <w:rPr/>
        <w:fldChar w:fldCharType="end" w:fldLock="0"/>
      </w:r>
      <w:r>
        <w:rPr>
          <w:rFonts w:ascii="Calibri" w:hAnsi="Calibri"/>
          <w:rtl w:val="0"/>
          <w:lang w:val="en-US"/>
        </w:rPr>
        <w:t xml:space="preserve"> by midday on July 9th</w:t>
      </w:r>
      <w:r>
        <w:rPr>
          <w:rFonts w:ascii="Calibri" w:hAnsi="Calibri"/>
          <w:vertAlign w:val="superscript"/>
          <w:rtl w:val="0"/>
          <w:lang w:val="en-US"/>
        </w:rPr>
        <w:t>th</w:t>
      </w:r>
      <w:r>
        <w:rPr>
          <w:rFonts w:ascii="Calibri" w:hAnsi="Calibri"/>
          <w:rtl w:val="0"/>
          <w:lang w:val="en-US"/>
        </w:rPr>
        <w:t xml:space="preserve"> 2021</w:t>
      </w:r>
    </w:p>
    <w:p>
      <w:pPr>
        <w:pStyle w:val="Normal.0"/>
        <w:rPr>
          <w:rFonts w:ascii="Calibri" w:cs="Calibri" w:hAnsi="Calibri" w:eastAsia="Calibri"/>
          <w:sz w:val="22"/>
          <w:szCs w:val="22"/>
        </w:rPr>
      </w:pPr>
      <w:bookmarkEnd w:id="0"/>
    </w:p>
    <w:p>
      <w:pPr>
        <w:pStyle w:val="Normal.0"/>
      </w:pPr>
      <w:r>
        <w:rPr>
          <w:rFonts w:ascii="Calibri" w:hAnsi="Calibri"/>
          <w:sz w:val="22"/>
          <w:szCs w:val="22"/>
          <w:rtl w:val="0"/>
          <w:lang w:val="en-US"/>
        </w:rPr>
        <w:t>.</w:t>
      </w:r>
    </w:p>
    <w:sectPr>
      <w:headerReference w:type="default" r:id="rId5"/>
      <w:footerReference w:type="default" r:id="rId6"/>
      <w:pgSz w:w="11900" w:h="16840" w:orient="portrait"/>
      <w:pgMar w:top="1276" w:right="1841" w:bottom="1080" w:left="1418"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ambria">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Outline>
        <w14:noFill/>
      </w14:textOutline>
      <w14:textFill>
        <w14:solidFill>
          <w14:srgbClr w14:val="000000"/>
        </w14:solidFill>
      </w14:textFill>
    </w:rPr>
  </w:style>
  <w:style w:type="paragraph" w:styleId="Title">
    <w:name w:val="Title"/>
    <w:next w:val="Normal.0"/>
    <w:pPr>
      <w:keepNext w:val="0"/>
      <w:keepLines w:val="0"/>
      <w:pageBreakBefore w:val="0"/>
      <w:widowControl w:val="1"/>
      <w:shd w:val="clear" w:color="auto" w:fill="auto"/>
      <w:suppressAutoHyphens w:val="0"/>
      <w:bidi w:val="0"/>
      <w:spacing w:before="240" w:after="60" w:line="240" w:lineRule="auto"/>
      <w:ind w:left="0" w:right="0" w:firstLine="0"/>
      <w:jc w:val="center"/>
      <w:outlineLvl w:val="0"/>
    </w:pPr>
    <w:rPr>
      <w:rFonts w:ascii="Cambria" w:cs="Cambria" w:hAnsi="Cambria" w:eastAsia="Cambria"/>
      <w:b w:val="1"/>
      <w:bCs w:val="1"/>
      <w:i w:val="0"/>
      <w:iCs w:val="0"/>
      <w:caps w:val="0"/>
      <w:smallCaps w:val="0"/>
      <w:strike w:val="0"/>
      <w:dstrike w:val="0"/>
      <w:outline w:val="0"/>
      <w:color w:val="000000"/>
      <w:spacing w:val="0"/>
      <w:kern w:val="28"/>
      <w:position w:val="0"/>
      <w:sz w:val="32"/>
      <w:szCs w:val="32"/>
      <w:u w:val="none" w:color="000000"/>
      <w:vertAlign w:val="baseline"/>
      <w14:textOutline>
        <w14:noFill/>
      </w14:textOutline>
      <w14:textFill>
        <w14:solidFill>
          <w14:srgbClr w14:val="000000"/>
        </w14:solidFill>
      </w14:textFill>
    </w:rPr>
  </w:style>
  <w:style w:type="character" w:styleId="Link">
    <w:name w:val="Link"/>
    <w:rPr>
      <w:outline w:val="0"/>
      <w:color w:val="0563c1"/>
      <w:u w:val="single" w:color="0563c1"/>
      <w14:textFill>
        <w14:solidFill>
          <w14:srgbClr w14:val="0563C1"/>
        </w14:solidFill>
      </w14:textFill>
    </w:rPr>
  </w:style>
  <w:style w:type="character" w:styleId="Hyperlink.0">
    <w:name w:val="Hyperlink.0"/>
    <w:basedOn w:val="Link"/>
    <w:next w:val="Hyperlink.0"/>
    <w:rPr>
      <w:rFonts w:ascii="Calibri" w:cs="Calibri" w:hAnsi="Calibri" w:eastAsia="Calibri"/>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Cambria"/>
        <a:ea typeface="Cambria"/>
        <a:cs typeface="Cambria"/>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j-lt"/>
            <a:ea typeface="+mj-ea"/>
            <a:cs typeface="+mj-cs"/>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